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57F0" w:rsidRDefault="00F643B2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 предмета</w:t>
      </w:r>
    </w:p>
    <w:p w14:paraId="00000002" w14:textId="77777777" w:rsidR="00F157F0" w:rsidRDefault="00F643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Геометрия</w:t>
      </w:r>
    </w:p>
    <w:p w14:paraId="00000003" w14:textId="77777777" w:rsidR="00F157F0" w:rsidRDefault="00F15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6C48C5ED" w:rsidR="00F157F0" w:rsidRDefault="00C82117">
      <w:pP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 w:rsidR="00F643B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Игнатьева Г.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643B2"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</w:p>
    <w:p w14:paraId="00000005" w14:textId="77777777" w:rsidR="00F157F0" w:rsidRDefault="00F15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06" w14:textId="77777777" w:rsidR="00F157F0" w:rsidRDefault="00F64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F157F0" w:rsidRDefault="00F643B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предмета – требования к результатам освоения предмета:</w:t>
      </w:r>
    </w:p>
    <w:p w14:paraId="00000014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результате изучения учебного предмета решаются следующие задачи:</w:t>
      </w:r>
    </w:p>
    <w:p w14:paraId="278F3BB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2117">
        <w:rPr>
          <w:rFonts w:ascii="Times New Roman" w:hAnsi="Times New Roman" w:cs="Times New Roman"/>
          <w:sz w:val="28"/>
          <w:szCs w:val="28"/>
        </w:rPr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3CF27B40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14:paraId="3D6F20B0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 xml:space="preserve"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 w:rsidRPr="00C8211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C82117">
        <w:rPr>
          <w:rFonts w:ascii="Times New Roman" w:hAnsi="Times New Roman" w:cs="Times New Roman"/>
          <w:sz w:val="28"/>
          <w:szCs w:val="28"/>
        </w:rPr>
        <w:t>; умение выводить формулы и приводить доказательства, в том числе методом "от противного" и методом математической индукции;</w:t>
      </w:r>
    </w:p>
    <w:p w14:paraId="6B45E2F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14:paraId="7322090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14:paraId="7BC255B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 xml:space="preserve">6) 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</w:t>
      </w:r>
      <w:r w:rsidRPr="00C82117">
        <w:rPr>
          <w:rFonts w:ascii="Times New Roman" w:hAnsi="Times New Roman" w:cs="Times New Roman"/>
          <w:sz w:val="28"/>
          <w:szCs w:val="28"/>
        </w:rPr>
        <w:lastRenderedPageBreak/>
        <w:t>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14:paraId="69605D5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14:paraId="30EAEF6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14:paraId="3FEE75B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14:paraId="3A25E12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выражать формулами зависимости между величинами;</w:t>
      </w:r>
    </w:p>
    <w:p w14:paraId="5A3AF3C0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 xml:space="preserve"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</w:t>
      </w:r>
      <w:r w:rsidRPr="00C82117">
        <w:rPr>
          <w:rFonts w:ascii="Times New Roman" w:hAnsi="Times New Roman" w:cs="Times New Roman"/>
          <w:sz w:val="28"/>
          <w:szCs w:val="28"/>
        </w:rPr>
        <w:lastRenderedPageBreak/>
        <w:t>последовательностей; умение суммировать бесконечно убывающие геометрические прогрессии;</w:t>
      </w:r>
    </w:p>
    <w:p w14:paraId="22A5E62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517AC14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предметов;</w:t>
      </w:r>
    </w:p>
    <w:p w14:paraId="6D56991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14:paraId="2E3BD35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14:paraId="482744E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14:paraId="258B811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lastRenderedPageBreak/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14:paraId="73E48FD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14:paraId="226F43A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14:paraId="21837D5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14:paraId="00000019" w14:textId="5B14DE1E" w:rsidR="00F157F0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21) 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14:paraId="0000001A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предмета.</w:t>
      </w:r>
    </w:p>
    <w:p w14:paraId="0000001B" w14:textId="77777777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9D5951A" w14:textId="77777777" w:rsidR="00C82117" w:rsidRPr="00C82117" w:rsidRDefault="00C82117" w:rsidP="00C82117">
      <w:pPr>
        <w:pStyle w:val="ConsPlusNormal"/>
        <w:jc w:val="both"/>
        <w:rPr>
          <w:color w:val="000000"/>
          <w:sz w:val="28"/>
          <w:szCs w:val="28"/>
        </w:rPr>
      </w:pPr>
      <w:r w:rsidRPr="00C82117">
        <w:rPr>
          <w:color w:val="000000"/>
          <w:sz w:val="28"/>
          <w:szCs w:val="28"/>
        </w:rPr>
        <w:t xml:space="preserve">-   </w:t>
      </w:r>
      <w:r w:rsidRPr="00C82117">
        <w:rPr>
          <w:sz w:val="28"/>
          <w:szCs w:val="28"/>
        </w:rPr>
        <w:t>осознание российской гражданской идентичности;</w:t>
      </w:r>
    </w:p>
    <w:p w14:paraId="01C5BFEB" w14:textId="77777777" w:rsidR="00C82117" w:rsidRPr="00C82117" w:rsidRDefault="00C82117" w:rsidP="00C8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2117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1A605A10" w14:textId="77777777" w:rsidR="00C82117" w:rsidRPr="00C82117" w:rsidRDefault="00C82117" w:rsidP="00C8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14:paraId="7D6BDA6C" w14:textId="77777777" w:rsidR="00C82117" w:rsidRPr="00C82117" w:rsidRDefault="00C82117" w:rsidP="00C8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14:paraId="2DA7646F" w14:textId="77777777" w:rsidR="00C82117" w:rsidRPr="00C82117" w:rsidRDefault="00C82117" w:rsidP="00C8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8211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2117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09C4D24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5EC3294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001494CB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09CE21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-активное участие в жизни семьи, Организации, местного сообщества, родного края, страны;</w:t>
      </w:r>
    </w:p>
    <w:p w14:paraId="0D9AB55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-неприятие любых форм экстремизма, дискриминации;</w:t>
      </w:r>
    </w:p>
    <w:p w14:paraId="032AE2E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-понимание роли различных социальных институтов в жизни человека;</w:t>
      </w:r>
    </w:p>
    <w:p w14:paraId="1F4FA92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E1868C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-представление о способах противодействия коррупции;</w:t>
      </w:r>
    </w:p>
    <w:p w14:paraId="19795D1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FF4DBF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-готовность к участию в гуманитарной деятельности (</w:t>
      </w:r>
      <w:proofErr w:type="spellStart"/>
      <w:r w:rsidRPr="00C8211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82117">
        <w:rPr>
          <w:rFonts w:ascii="Times New Roman" w:hAnsi="Times New Roman" w:cs="Times New Roman"/>
          <w:sz w:val="28"/>
          <w:szCs w:val="28"/>
        </w:rPr>
        <w:t>, помощь людям, нуждающимся в ней).</w:t>
      </w:r>
    </w:p>
    <w:p w14:paraId="4FA6D3A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4E1216A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6FC5AA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3A2EFC9B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379D9FC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14:paraId="35074420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14:paraId="72CD474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48337B5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A0F22F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 xml:space="preserve">      Эстетического воспитания:</w:t>
      </w:r>
    </w:p>
    <w:p w14:paraId="31BCB18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  <w:r w:rsidRPr="00C82117">
        <w:rPr>
          <w:rFonts w:ascii="Times New Roman" w:hAnsi="Times New Roman" w:cs="Times New Roman"/>
          <w:sz w:val="28"/>
          <w:szCs w:val="28"/>
        </w:rPr>
        <w:lastRenderedPageBreak/>
        <w:t>осознание важности художественной культуры как средства коммуникации и самовыражения;</w:t>
      </w:r>
    </w:p>
    <w:p w14:paraId="2EF3353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434DB9D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-стремление к самовыражению в разных видах искусства.</w:t>
      </w:r>
    </w:p>
    <w:p w14:paraId="17DFBA7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7D01FC2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5033BE4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-овладение языковой и читательской культурой как средством познания мира;</w:t>
      </w:r>
    </w:p>
    <w:p w14:paraId="6C17C71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673CBB2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1FE3C6D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04F1400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74BEEFD5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C03A22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1271CB3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328D537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-умение анализировать и выявлять взаимосвязи природы, общества и экономики;</w:t>
      </w:r>
    </w:p>
    <w:p w14:paraId="72C80AAB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F4E276C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744B4A40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-воспринимать стрессовую ситуацию как вызов, требующий контрмер;</w:t>
      </w:r>
    </w:p>
    <w:p w14:paraId="076C685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lastRenderedPageBreak/>
        <w:t>-оценивать ситуацию стресса, корректировать принимаемые решения и действия;</w:t>
      </w:r>
    </w:p>
    <w:p w14:paraId="64ECC65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4FE04AA8" w14:textId="394DA279" w:rsidR="00C82117" w:rsidRPr="00C82117" w:rsidRDefault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-быть готовым действовать в отсутствие гарантий успеха.</w:t>
      </w:r>
    </w:p>
    <w:p w14:paraId="00000027" w14:textId="230D7829" w:rsidR="00F157F0" w:rsidRDefault="00F6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79E73F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C82117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74D423D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09710AF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50BF51D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56B2AAD2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2117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1F5029B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615CE26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4366D84C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5B84A2A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A604EE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2BC0189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037CFBF5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6CDA8CF7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175ECAF5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A9CC9C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5BF5E10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02C6046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01A30AB5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6DE72D5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-формировать гипотезу об истинности собственных суждений и суждений других, аргументировать свою позицию, мнение;</w:t>
      </w:r>
    </w:p>
    <w:p w14:paraId="7EE8453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FB5298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5406D6F7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571A10B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33BD84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79E4AE8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5508344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36C978E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A302735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45D0EAB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1089DF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12A129DC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C8211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4BCF8C9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7450D152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5B7B228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1DE8C367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059D13E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6110AFC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6DF5AB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1A8BB6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012B62B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-публично представлять результаты выполненного опыта (эксперимента, исследования, проекта);</w:t>
      </w:r>
    </w:p>
    <w:p w14:paraId="78762A8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84AF53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1EADC80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BE04D6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7052D9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5CB40D1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0268285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0E16A4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2B6EE4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0EDEF08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C8211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19BE5EBC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3745172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7096309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4CD339F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E63B795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3286BCD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606C17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7C39EC9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55374E5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C82117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C82117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45C4B9C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2717787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A74FBB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-объяснять причины достижения (</w:t>
      </w:r>
      <w:proofErr w:type="spellStart"/>
      <w:r w:rsidRPr="00C82117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C82117">
        <w:rPr>
          <w:rFonts w:ascii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04E8915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91B85F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5FF082F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28DD3D2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4A810CC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53D47D9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19E4073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5BF69E2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1F1D3234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3E1BC30B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4A1641C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52E665C1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6BDA7D9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14160F7D" w14:textId="77777777" w:rsid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4" w14:textId="7BE17A19" w:rsidR="00F157F0" w:rsidRPr="00C82117" w:rsidRDefault="00F643B2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9E772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82117">
        <w:rPr>
          <w:rFonts w:ascii="Times New Roman" w:hAnsi="Times New Roman" w:cs="Times New Roman"/>
          <w:sz w:val="28"/>
          <w:szCs w:val="28"/>
        </w:rPr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14:paraId="324DC6D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14:paraId="6CD3193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 xml:space="preserve"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 w:rsidRPr="00C8211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C82117">
        <w:rPr>
          <w:rFonts w:ascii="Times New Roman" w:hAnsi="Times New Roman" w:cs="Times New Roman"/>
          <w:sz w:val="28"/>
          <w:szCs w:val="28"/>
        </w:rPr>
        <w:t>; умение выводить формулы и приводить доказательства, в том числе методом "от противного" и методом математической индукции;</w:t>
      </w:r>
    </w:p>
    <w:p w14:paraId="797B9318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14:paraId="14C6F56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14:paraId="2FC26497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lastRenderedPageBreak/>
        <w:t>6) 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14:paraId="4F99B059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14:paraId="560F28B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14:paraId="1E99BAEA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14:paraId="0AA472F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выражать формулами зависимости между величинами;</w:t>
      </w:r>
    </w:p>
    <w:p w14:paraId="61DAF39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 xml:space="preserve"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</w:t>
      </w:r>
      <w:r w:rsidRPr="00C82117">
        <w:rPr>
          <w:rFonts w:ascii="Times New Roman" w:hAnsi="Times New Roman" w:cs="Times New Roman"/>
          <w:sz w:val="28"/>
          <w:szCs w:val="28"/>
        </w:rPr>
        <w:lastRenderedPageBreak/>
        <w:t>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последовательностей; умение суммировать бесконечно убывающие геометрические прогрессии;</w:t>
      </w:r>
    </w:p>
    <w:p w14:paraId="27BF2EB0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14:paraId="6C6ED912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предметов;</w:t>
      </w:r>
    </w:p>
    <w:p w14:paraId="738A7E26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14:paraId="2316665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14:paraId="2D6054FF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lastRenderedPageBreak/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14:paraId="63A9821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14:paraId="78F19DAD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14:paraId="683ADB73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14:paraId="3501B04E" w14:textId="77777777" w:rsidR="00C82117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14:paraId="00000073" w14:textId="408BC251" w:rsidR="00F157F0" w:rsidRPr="00C82117" w:rsidRDefault="00C82117" w:rsidP="00C821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117">
        <w:rPr>
          <w:rFonts w:ascii="Times New Roman" w:hAnsi="Times New Roman" w:cs="Times New Roman"/>
          <w:sz w:val="28"/>
          <w:szCs w:val="28"/>
        </w:rPr>
        <w:t xml:space="preserve">21) 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</w:t>
      </w:r>
      <w:bookmarkStart w:id="1" w:name="_GoBack"/>
      <w:bookmarkEnd w:id="1"/>
      <w:r w:rsidRPr="00C82117">
        <w:rPr>
          <w:rFonts w:ascii="Times New Roman" w:hAnsi="Times New Roman" w:cs="Times New Roman"/>
          <w:sz w:val="28"/>
          <w:szCs w:val="28"/>
        </w:rPr>
        <w:t>открытий и их авторов в отечественной и всемирной истории.</w:t>
      </w:r>
    </w:p>
    <w:p w14:paraId="00000074" w14:textId="62490B33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106 часов</w:t>
      </w:r>
    </w:p>
    <w:p w14:paraId="00000075" w14:textId="77777777" w:rsidR="00F157F0" w:rsidRDefault="00F64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изучения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7-9 классы</w:t>
      </w:r>
    </w:p>
    <w:p w14:paraId="00000076" w14:textId="77777777" w:rsidR="00F157F0" w:rsidRDefault="00F157F0"/>
    <w:p w14:paraId="00000077" w14:textId="77777777" w:rsidR="00F157F0" w:rsidRDefault="00F157F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157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D29"/>
    <w:multiLevelType w:val="multilevel"/>
    <w:tmpl w:val="839A20B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F0"/>
    <w:rsid w:val="00993B45"/>
    <w:rsid w:val="00C82117"/>
    <w:rsid w:val="00F157F0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ACCC"/>
  <w15:docId w15:val="{7EF7F252-9ECE-4C90-9131-3ABB451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D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2D3BF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2D3BF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2D3BF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2D3BF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2D3BF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2D3BF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2D3BF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semiHidden/>
    <w:unhideWhenUsed/>
    <w:rsid w:val="002D3BF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2D3BF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a6">
    <w:name w:val="No Spacing"/>
    <w:uiPriority w:val="1"/>
    <w:qFormat/>
    <w:rsid w:val="002D3BFD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2D3BFD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2D3BFD"/>
  </w:style>
  <w:style w:type="character" w:styleId="a7">
    <w:name w:val="Hyperlink"/>
    <w:basedOn w:val="a1"/>
    <w:uiPriority w:val="99"/>
    <w:semiHidden/>
    <w:unhideWhenUsed/>
    <w:rsid w:val="0067019B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67019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F33156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F64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I6lUbur6b/fONf5UDvCjyNIIA==">AMUW2mW67/AZAs83T+MXyvxQenRuyP5eZNsvY3SkwVnR6n7IsjBZoQ4TQMNkJUyF2xMEk68TuNBwuBZYjQAQ3tamLeyl8C5khm937rxgIzR/XvD5rmCzdE2WQCHfdvD8xD25LwD2AJ6q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2022-02-11T10:35:00Z</dcterms:created>
  <dcterms:modified xsi:type="dcterms:W3CDTF">2023-02-21T10:10:00Z</dcterms:modified>
</cp:coreProperties>
</file>